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2552F" w:rsidTr="00C2552F"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C2552F">
              <w:rPr>
                <w:b/>
                <w:sz w:val="28"/>
              </w:rPr>
              <w:t>Club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Strengths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Weaknesses</w:t>
            </w:r>
          </w:p>
        </w:tc>
        <w:tc>
          <w:tcPr>
            <w:tcW w:w="2635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Opportunities</w:t>
            </w:r>
          </w:p>
        </w:tc>
        <w:tc>
          <w:tcPr>
            <w:tcW w:w="2636" w:type="dxa"/>
            <w:shd w:val="clear" w:color="auto" w:fill="EEECE1" w:themeFill="background2"/>
          </w:tcPr>
          <w:p w:rsidR="00C2552F" w:rsidRPr="00C2552F" w:rsidRDefault="00C2552F" w:rsidP="00C2552F">
            <w:pPr>
              <w:jc w:val="center"/>
              <w:rPr>
                <w:b/>
                <w:sz w:val="28"/>
              </w:rPr>
            </w:pPr>
            <w:r w:rsidRPr="00C2552F">
              <w:rPr>
                <w:b/>
                <w:sz w:val="28"/>
              </w:rPr>
              <w:t>Threats</w:t>
            </w:r>
          </w:p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C2552F" w:rsidTr="00C2552F">
        <w:tc>
          <w:tcPr>
            <w:tcW w:w="2635" w:type="dxa"/>
          </w:tcPr>
          <w:p w:rsidR="00C2552F" w:rsidRDefault="00C2552F"/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5" w:type="dxa"/>
          </w:tcPr>
          <w:p w:rsidR="00C2552F" w:rsidRDefault="00C2552F"/>
        </w:tc>
        <w:tc>
          <w:tcPr>
            <w:tcW w:w="2636" w:type="dxa"/>
          </w:tcPr>
          <w:p w:rsidR="00C2552F" w:rsidRDefault="00C2552F"/>
          <w:p w:rsidR="00C2552F" w:rsidRDefault="00C2552F"/>
          <w:p w:rsidR="00C2552F" w:rsidRDefault="00C2552F"/>
          <w:p w:rsidR="00C2552F" w:rsidRDefault="00C2552F"/>
          <w:p w:rsidR="00C2552F" w:rsidRDefault="00C2552F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  <w:tr w:rsidR="00850E82" w:rsidTr="00C2552F">
        <w:tc>
          <w:tcPr>
            <w:tcW w:w="2635" w:type="dxa"/>
          </w:tcPr>
          <w:p w:rsidR="00850E82" w:rsidRDefault="00850E82"/>
          <w:p w:rsidR="00850E82" w:rsidRDefault="00850E82"/>
          <w:p w:rsidR="00850E82" w:rsidRDefault="00850E82"/>
          <w:p w:rsidR="00850E82" w:rsidRDefault="00850E82"/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5" w:type="dxa"/>
          </w:tcPr>
          <w:p w:rsidR="00850E82" w:rsidRDefault="00850E82"/>
        </w:tc>
        <w:tc>
          <w:tcPr>
            <w:tcW w:w="2636" w:type="dxa"/>
          </w:tcPr>
          <w:p w:rsidR="00850E82" w:rsidRDefault="00850E82"/>
        </w:tc>
      </w:tr>
    </w:tbl>
    <w:p w:rsidR="00850E82" w:rsidRDefault="00850E82"/>
    <w:p w:rsidR="00850E82" w:rsidRDefault="00850E82">
      <w:r>
        <w:br w:type="page"/>
      </w:r>
    </w:p>
    <w:p w:rsidR="00C2552F" w:rsidRDefault="00C2552F" w:rsidP="00EC6E42">
      <w:pPr>
        <w:spacing w:after="0" w:line="240" w:lineRule="auto"/>
        <w:jc w:val="center"/>
        <w:rPr>
          <w:b/>
          <w:sz w:val="28"/>
        </w:rPr>
      </w:pPr>
      <w:r w:rsidRPr="00C2552F">
        <w:rPr>
          <w:b/>
          <w:sz w:val="28"/>
        </w:rPr>
        <w:lastRenderedPageBreak/>
        <w:t xml:space="preserve">Second </w:t>
      </w:r>
      <w:r w:rsidR="003911E0" w:rsidRPr="00C2552F">
        <w:rPr>
          <w:b/>
          <w:sz w:val="28"/>
        </w:rPr>
        <w:t>Round -</w:t>
      </w:r>
      <w:r w:rsidRPr="00C2552F">
        <w:rPr>
          <w:b/>
          <w:sz w:val="28"/>
        </w:rPr>
        <w:t xml:space="preserve"> Officer Training</w:t>
      </w:r>
    </w:p>
    <w:p w:rsidR="00C2552F" w:rsidRPr="005236B6" w:rsidRDefault="005236B6" w:rsidP="00EC6E42">
      <w:pPr>
        <w:spacing w:after="0" w:line="240" w:lineRule="auto"/>
        <w:rPr>
          <w:b/>
          <w:sz w:val="32"/>
        </w:rPr>
      </w:pPr>
      <w:r w:rsidRPr="005236B6">
        <w:rPr>
          <w:b/>
          <w:sz w:val="32"/>
        </w:rPr>
        <w:t>Resources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Toastmaster International District Performance Reports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SWOT Analysis</w:t>
      </w:r>
    </w:p>
    <w:p w:rsidR="005236B6" w:rsidRP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Distinguished Club Plan</w:t>
      </w:r>
    </w:p>
    <w:p w:rsidR="005236B6" w:rsidRDefault="005236B6" w:rsidP="005236B6">
      <w:pPr>
        <w:spacing w:after="0" w:line="240" w:lineRule="auto"/>
        <w:rPr>
          <w:sz w:val="24"/>
        </w:rPr>
      </w:pPr>
      <w:r w:rsidRPr="005236B6">
        <w:rPr>
          <w:sz w:val="24"/>
        </w:rPr>
        <w:t>TI programs for Membership Building</w:t>
      </w:r>
    </w:p>
    <w:p w:rsidR="005236B6" w:rsidRDefault="005236B6" w:rsidP="005236B6">
      <w:pPr>
        <w:spacing w:after="0" w:line="240" w:lineRule="auto"/>
        <w:rPr>
          <w:sz w:val="24"/>
        </w:rPr>
      </w:pPr>
    </w:p>
    <w:p w:rsidR="005236B6" w:rsidRDefault="005236B6" w:rsidP="00EC6E42">
      <w:pPr>
        <w:spacing w:after="0" w:line="240" w:lineRule="auto"/>
        <w:rPr>
          <w:sz w:val="24"/>
        </w:rPr>
      </w:pPr>
      <w:r>
        <w:rPr>
          <w:sz w:val="24"/>
        </w:rPr>
        <w:t xml:space="preserve">Plan for your second round of Officer Training </w:t>
      </w:r>
    </w:p>
    <w:p w:rsidR="00220DB0" w:rsidRDefault="005236B6" w:rsidP="00EC6E4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0DB0">
        <w:rPr>
          <w:sz w:val="24"/>
        </w:rPr>
        <w:t>Work as a team within your Division</w:t>
      </w:r>
    </w:p>
    <w:p w:rsidR="00220DB0" w:rsidRDefault="00220DB0" w:rsidP="00EC6E4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="005236B6" w:rsidRPr="00220DB0">
        <w:rPr>
          <w:sz w:val="24"/>
        </w:rPr>
        <w:t>hare resources among the Area Governors</w:t>
      </w:r>
    </w:p>
    <w:p w:rsidR="005236B6" w:rsidRDefault="00220DB0" w:rsidP="00EC6E4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Collaborate on presenters that are experts in specific topics</w:t>
      </w:r>
    </w:p>
    <w:p w:rsidR="00EC6E42" w:rsidRDefault="00EC6E42" w:rsidP="00EC6E42">
      <w:pPr>
        <w:spacing w:after="0"/>
        <w:jc w:val="center"/>
        <w:rPr>
          <w:sz w:val="24"/>
        </w:rPr>
      </w:pPr>
    </w:p>
    <w:p w:rsidR="005236B6" w:rsidRDefault="00EC6E42" w:rsidP="00EC6E42">
      <w:pPr>
        <w:spacing w:after="0"/>
        <w:jc w:val="center"/>
        <w:rPr>
          <w:sz w:val="24"/>
        </w:rPr>
      </w:pPr>
      <w:r>
        <w:rPr>
          <w:sz w:val="24"/>
        </w:rPr>
        <w:t>Focus on Strategic T</w:t>
      </w:r>
      <w:r w:rsidR="005236B6">
        <w:rPr>
          <w:sz w:val="24"/>
        </w:rPr>
        <w:t>opics to enable your clubs to be Distinguished</w:t>
      </w:r>
    </w:p>
    <w:tbl>
      <w:tblPr>
        <w:tblStyle w:val="TableGrid"/>
        <w:tblW w:w="13860" w:type="dxa"/>
        <w:tblInd w:w="-432" w:type="dxa"/>
        <w:tblLook w:val="04A0" w:firstRow="1" w:lastRow="0" w:firstColumn="1" w:lastColumn="0" w:noHBand="0" w:noVBand="1"/>
      </w:tblPr>
      <w:tblGrid>
        <w:gridCol w:w="4770"/>
        <w:gridCol w:w="5040"/>
        <w:gridCol w:w="4050"/>
      </w:tblGrid>
      <w:tr w:rsidR="005236B6" w:rsidTr="008F751F">
        <w:tc>
          <w:tcPr>
            <w:tcW w:w="4770" w:type="dxa"/>
            <w:shd w:val="clear" w:color="auto" w:fill="F2F2F2" w:themeFill="background1" w:themeFillShade="F2"/>
          </w:tcPr>
          <w:p w:rsidR="005236B6" w:rsidRPr="005236B6" w:rsidRDefault="005236B6" w:rsidP="005236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236B6">
              <w:rPr>
                <w:b/>
                <w:sz w:val="24"/>
              </w:rPr>
              <w:t>Topics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236B6" w:rsidRPr="005236B6" w:rsidRDefault="005236B6" w:rsidP="005236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236B6">
              <w:rPr>
                <w:b/>
                <w:sz w:val="24"/>
              </w:rPr>
              <w:t>Who will present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5236B6" w:rsidRPr="005236B6" w:rsidRDefault="005236B6" w:rsidP="005236B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236B6">
              <w:rPr>
                <w:b/>
                <w:sz w:val="24"/>
              </w:rPr>
              <w:t>Implementation</w:t>
            </w:r>
          </w:p>
        </w:tc>
      </w:tr>
      <w:tr w:rsidR="005236B6" w:rsidTr="00EC6E42">
        <w:tc>
          <w:tcPr>
            <w:tcW w:w="4770" w:type="dxa"/>
          </w:tcPr>
          <w:p w:rsidR="005236B6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Membership Building </w:t>
            </w:r>
          </w:p>
          <w:p w:rsidR="00220DB0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Educational Awards – (CL, HPL, CC)</w:t>
            </w:r>
          </w:p>
          <w:p w:rsidR="005236B6" w:rsidRDefault="00220DB0" w:rsidP="00220DB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DCP – why is it important to be distinguished?</w:t>
            </w:r>
          </w:p>
        </w:tc>
        <w:tc>
          <w:tcPr>
            <w:tcW w:w="5040" w:type="dxa"/>
          </w:tcPr>
          <w:p w:rsidR="005236B6" w:rsidRDefault="00220DB0" w:rsidP="00EC6E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Look</w:t>
            </w:r>
            <w:r w:rsidR="00D35A3E">
              <w:rPr>
                <w:sz w:val="24"/>
              </w:rPr>
              <w:t xml:space="preserve"> for people who can present interactive content,</w:t>
            </w:r>
            <w:r>
              <w:rPr>
                <w:sz w:val="24"/>
              </w:rPr>
              <w:t xml:space="preserve"> mak</w:t>
            </w:r>
            <w:r w:rsidR="00D35A3E">
              <w:rPr>
                <w:sz w:val="24"/>
              </w:rPr>
              <w:t>e</w:t>
            </w:r>
            <w:r>
              <w:rPr>
                <w:sz w:val="24"/>
              </w:rPr>
              <w:t xml:space="preserve"> the information fun</w:t>
            </w:r>
            <w:r w:rsidR="00EC6E42">
              <w:rPr>
                <w:sz w:val="24"/>
              </w:rPr>
              <w:t>, memorable,</w:t>
            </w:r>
            <w:r>
              <w:rPr>
                <w:sz w:val="24"/>
              </w:rPr>
              <w:t xml:space="preserve"> provide call to action</w:t>
            </w:r>
          </w:p>
        </w:tc>
        <w:tc>
          <w:tcPr>
            <w:tcW w:w="4050" w:type="dxa"/>
          </w:tcPr>
          <w:p w:rsidR="005236B6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Outline content</w:t>
            </w:r>
          </w:p>
          <w:p w:rsidR="00220DB0" w:rsidRDefault="00220DB0" w:rsidP="005236B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Format – engaging- interactive</w:t>
            </w:r>
          </w:p>
        </w:tc>
      </w:tr>
      <w:tr w:rsidR="005236B6" w:rsidTr="00EC6E42">
        <w:tc>
          <w:tcPr>
            <w:tcW w:w="477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220DB0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4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</w:tr>
      <w:tr w:rsidR="005236B6" w:rsidTr="00EC6E42">
        <w:tc>
          <w:tcPr>
            <w:tcW w:w="477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4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5236B6" w:rsidRDefault="005236B6" w:rsidP="005236B6">
            <w:pPr>
              <w:pStyle w:val="ListParagraph"/>
              <w:ind w:left="0"/>
              <w:rPr>
                <w:sz w:val="24"/>
              </w:rPr>
            </w:pPr>
          </w:p>
        </w:tc>
      </w:tr>
      <w:tr w:rsidR="00EC6E42" w:rsidTr="00EC6E42">
        <w:tc>
          <w:tcPr>
            <w:tcW w:w="4770" w:type="dxa"/>
          </w:tcPr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40" w:type="dxa"/>
          </w:tcPr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  <w:p w:rsidR="00EC6E42" w:rsidRDefault="00EC6E42" w:rsidP="005236B6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5236B6" w:rsidRPr="005236B6" w:rsidRDefault="005236B6" w:rsidP="00220DB0">
      <w:pPr>
        <w:rPr>
          <w:sz w:val="24"/>
        </w:rPr>
      </w:pPr>
    </w:p>
    <w:sectPr w:rsidR="005236B6" w:rsidRPr="005236B6" w:rsidSect="00C2552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EB" w:rsidRDefault="00A84FEB" w:rsidP="00C2552F">
      <w:pPr>
        <w:spacing w:after="0" w:line="240" w:lineRule="auto"/>
      </w:pPr>
      <w:r>
        <w:separator/>
      </w:r>
    </w:p>
  </w:endnote>
  <w:endnote w:type="continuationSeparator" w:id="0">
    <w:p w:rsidR="00A84FEB" w:rsidRDefault="00A84FEB" w:rsidP="00C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EB" w:rsidRDefault="00A84FEB" w:rsidP="00C2552F">
      <w:pPr>
        <w:spacing w:after="0" w:line="240" w:lineRule="auto"/>
      </w:pPr>
      <w:r>
        <w:separator/>
      </w:r>
    </w:p>
  </w:footnote>
  <w:footnote w:type="continuationSeparator" w:id="0">
    <w:p w:rsidR="00A84FEB" w:rsidRDefault="00A84FEB" w:rsidP="00C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F" w:rsidRDefault="00C2552F" w:rsidP="00C2552F">
    <w:pPr>
      <w:pStyle w:val="Header"/>
      <w:jc w:val="center"/>
    </w:pPr>
    <w:r>
      <w:t>Area Club SWOT Analysis</w:t>
    </w:r>
  </w:p>
  <w:p w:rsidR="00C2552F" w:rsidRDefault="00C2552F" w:rsidP="00C2552F">
    <w:pPr>
      <w:pStyle w:val="Header"/>
      <w:jc w:val="center"/>
    </w:pPr>
    <w:r>
      <w:t>Know the 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7"/>
    <w:multiLevelType w:val="hybridMultilevel"/>
    <w:tmpl w:val="BCD4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257"/>
    <w:multiLevelType w:val="hybridMultilevel"/>
    <w:tmpl w:val="131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F"/>
    <w:rsid w:val="001314B1"/>
    <w:rsid w:val="00184B21"/>
    <w:rsid w:val="00220DB0"/>
    <w:rsid w:val="003911E0"/>
    <w:rsid w:val="00467CA4"/>
    <w:rsid w:val="005236B6"/>
    <w:rsid w:val="00687AD4"/>
    <w:rsid w:val="006F2388"/>
    <w:rsid w:val="007A225A"/>
    <w:rsid w:val="00850E82"/>
    <w:rsid w:val="008F751F"/>
    <w:rsid w:val="009B6653"/>
    <w:rsid w:val="00A80FFD"/>
    <w:rsid w:val="00A84FEB"/>
    <w:rsid w:val="00C2552F"/>
    <w:rsid w:val="00D35A3E"/>
    <w:rsid w:val="00DB5FE2"/>
    <w:rsid w:val="00EC6E42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2F"/>
  </w:style>
  <w:style w:type="paragraph" w:styleId="Footer">
    <w:name w:val="footer"/>
    <w:basedOn w:val="Normal"/>
    <w:link w:val="Foot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2F"/>
  </w:style>
  <w:style w:type="paragraph" w:styleId="Footer">
    <w:name w:val="footer"/>
    <w:basedOn w:val="Normal"/>
    <w:link w:val="FooterChar"/>
    <w:uiPriority w:val="99"/>
    <w:semiHidden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2F"/>
  </w:style>
  <w:style w:type="paragraph" w:styleId="ListParagraph">
    <w:name w:val="List Paragraph"/>
    <w:basedOn w:val="Normal"/>
    <w:uiPriority w:val="34"/>
    <w:qFormat/>
    <w:rsid w:val="0052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jrw1201</dc:creator>
  <cp:lastModifiedBy>Joan</cp:lastModifiedBy>
  <cp:revision>2</cp:revision>
  <dcterms:created xsi:type="dcterms:W3CDTF">2013-10-31T00:11:00Z</dcterms:created>
  <dcterms:modified xsi:type="dcterms:W3CDTF">2013-10-31T00:11:00Z</dcterms:modified>
</cp:coreProperties>
</file>